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47A" w:rsidRPr="001001CD" w:rsidRDefault="007C347A" w:rsidP="005050EC">
      <w:pPr>
        <w:jc w:val="both"/>
        <w:rPr>
          <w:lang w:val="es-MX"/>
        </w:rPr>
      </w:pPr>
      <w:r w:rsidRPr="001001CD">
        <w:rPr>
          <w:lang w:val="es-MX"/>
        </w:rPr>
        <w:t>Propuesta de trabajo</w:t>
      </w:r>
    </w:p>
    <w:p w:rsidR="001001CD" w:rsidRPr="001001CD" w:rsidRDefault="001001CD" w:rsidP="005050EC">
      <w:pPr>
        <w:jc w:val="both"/>
        <w:rPr>
          <w:lang w:val="es-MX"/>
        </w:rPr>
      </w:pPr>
    </w:p>
    <w:p w:rsidR="007C347A" w:rsidRPr="00C52167" w:rsidRDefault="005050EC" w:rsidP="005050EC">
      <w:pPr>
        <w:jc w:val="both"/>
        <w:rPr>
          <w:b/>
          <w:i/>
          <w:lang w:val="es-MX"/>
        </w:rPr>
      </w:pPr>
      <w:r>
        <w:rPr>
          <w:b/>
          <w:i/>
          <w:lang w:val="es-MX"/>
        </w:rPr>
        <w:t xml:space="preserve">Oscar Eduardo </w:t>
      </w:r>
      <w:proofErr w:type="spellStart"/>
      <w:r>
        <w:rPr>
          <w:b/>
          <w:i/>
          <w:lang w:val="es-MX"/>
        </w:rPr>
        <w:t>Otálvaro</w:t>
      </w:r>
      <w:proofErr w:type="spellEnd"/>
    </w:p>
    <w:p w:rsidR="007C347A" w:rsidRPr="001001CD" w:rsidRDefault="007C347A" w:rsidP="005050EC">
      <w:pPr>
        <w:jc w:val="both"/>
        <w:rPr>
          <w:lang w:val="es-MX"/>
        </w:rPr>
      </w:pPr>
      <w:r w:rsidRPr="001001CD">
        <w:rPr>
          <w:lang w:val="es-MX"/>
        </w:rPr>
        <w:t xml:space="preserve">Grupo: </w:t>
      </w:r>
      <w:r w:rsidR="005050EC">
        <w:rPr>
          <w:lang w:val="es-MX"/>
        </w:rPr>
        <w:t>Prueba y Mantenimiento</w:t>
      </w:r>
    </w:p>
    <w:p w:rsidR="001001CD" w:rsidRPr="001001CD" w:rsidRDefault="001001CD" w:rsidP="005050EC">
      <w:pPr>
        <w:jc w:val="both"/>
        <w:rPr>
          <w:lang w:val="es-MX"/>
        </w:rPr>
      </w:pPr>
    </w:p>
    <w:p w:rsidR="001001CD" w:rsidRPr="001001CD" w:rsidRDefault="001001CD" w:rsidP="005050EC">
      <w:pPr>
        <w:jc w:val="both"/>
        <w:rPr>
          <w:lang w:val="es-MX"/>
        </w:rPr>
      </w:pPr>
    </w:p>
    <w:p w:rsidR="007C347A" w:rsidRPr="001001CD" w:rsidRDefault="007C347A" w:rsidP="005050EC">
      <w:pPr>
        <w:jc w:val="both"/>
        <w:rPr>
          <w:lang w:val="es-MX"/>
        </w:rPr>
      </w:pPr>
      <w:r w:rsidRPr="001001CD">
        <w:rPr>
          <w:lang w:val="es-MX"/>
        </w:rPr>
        <w:t xml:space="preserve">Área: </w:t>
      </w:r>
      <w:r w:rsidR="005050EC">
        <w:rPr>
          <w:lang w:val="es-MX"/>
        </w:rPr>
        <w:t>Pruebas</w:t>
      </w:r>
    </w:p>
    <w:p w:rsidR="005050EC" w:rsidRDefault="005050EC" w:rsidP="005050EC">
      <w:pPr>
        <w:jc w:val="both"/>
        <w:rPr>
          <w:rFonts w:ascii="Arial" w:hAnsi="Arial"/>
          <w:b/>
          <w:i/>
        </w:rPr>
      </w:pPr>
      <w:r>
        <w:rPr>
          <w:rFonts w:ascii="Arial" w:hAnsi="Arial"/>
          <w:b/>
          <w:i/>
        </w:rPr>
        <w:t xml:space="preserve">Planteamiento de la propuesta: </w:t>
      </w:r>
    </w:p>
    <w:p w:rsidR="00254725" w:rsidRPr="005050EC" w:rsidRDefault="005050EC" w:rsidP="005050EC">
      <w:pPr>
        <w:jc w:val="both"/>
      </w:pPr>
      <w:r w:rsidRPr="005050EC">
        <w:rPr>
          <w:rStyle w:val="FontStyle185"/>
          <w:rFonts w:ascii="Arial" w:hAnsi="Arial" w:cs="Arial"/>
          <w:sz w:val="22"/>
          <w:szCs w:val="22"/>
          <w:lang w:val="es-ES_tradnl" w:eastAsia="es-ES_tradnl"/>
        </w:rPr>
        <w:t xml:space="preserve">Las pruebas deben presentarse a lo </w:t>
      </w:r>
      <w:r w:rsidRPr="005050EC">
        <w:rPr>
          <w:rStyle w:val="FontStyle185"/>
          <w:rFonts w:ascii="Arial" w:hAnsi="Arial" w:cs="Arial"/>
          <w:sz w:val="22"/>
          <w:szCs w:val="22"/>
          <w:lang w:eastAsia="es-ES_tradnl"/>
        </w:rPr>
        <w:t>largo</w:t>
      </w:r>
      <w:r w:rsidRPr="005050EC">
        <w:rPr>
          <w:rStyle w:val="FontStyle185"/>
          <w:rFonts w:ascii="Arial" w:hAnsi="Arial" w:cs="Arial"/>
          <w:sz w:val="22"/>
          <w:szCs w:val="22"/>
          <w:lang w:val="es-ES_tradnl" w:eastAsia="es-ES_tradnl"/>
        </w:rPr>
        <w:t xml:space="preserve"> de todo el ciclo de vida del de</w:t>
      </w:r>
      <w:r w:rsidRPr="005050EC">
        <w:rPr>
          <w:rStyle w:val="FontStyle185"/>
          <w:rFonts w:ascii="Arial" w:hAnsi="Arial" w:cs="Arial"/>
          <w:sz w:val="22"/>
          <w:szCs w:val="22"/>
          <w:lang w:val="es-ES_tradnl" w:eastAsia="es-ES_tradnl"/>
        </w:rPr>
        <w:softHyphen/>
        <w:t>sarrollo de</w:t>
      </w:r>
      <w:r>
        <w:rPr>
          <w:rStyle w:val="FontStyle185"/>
          <w:rFonts w:ascii="Arial" w:hAnsi="Arial" w:cs="Arial"/>
          <w:sz w:val="22"/>
          <w:szCs w:val="22"/>
          <w:lang w:val="es-ES_tradnl" w:eastAsia="es-ES_tradnl"/>
        </w:rPr>
        <w:t>l</w:t>
      </w:r>
      <w:r w:rsidRPr="005050EC">
        <w:rPr>
          <w:rStyle w:val="FontStyle185"/>
          <w:rFonts w:ascii="Arial" w:hAnsi="Arial" w:cs="Arial"/>
          <w:sz w:val="22"/>
          <w:szCs w:val="22"/>
          <w:lang w:val="es-ES_tradnl" w:eastAsia="es-ES_tradnl"/>
        </w:rPr>
        <w:t xml:space="preserve"> software, pasando por re</w:t>
      </w:r>
      <w:r w:rsidRPr="005050EC">
        <w:rPr>
          <w:rStyle w:val="FontStyle185"/>
          <w:rFonts w:ascii="Arial" w:hAnsi="Arial" w:cs="Arial"/>
          <w:sz w:val="22"/>
          <w:szCs w:val="22"/>
          <w:lang w:val="es-ES_tradnl" w:eastAsia="es-ES_tradnl"/>
        </w:rPr>
        <w:softHyphen/>
        <w:t>querimientos, análisis y diseño, pro</w:t>
      </w:r>
      <w:r w:rsidRPr="005050EC">
        <w:rPr>
          <w:rStyle w:val="FontStyle185"/>
          <w:rFonts w:ascii="Arial" w:hAnsi="Arial" w:cs="Arial"/>
          <w:sz w:val="22"/>
          <w:szCs w:val="22"/>
          <w:lang w:val="es-ES_tradnl" w:eastAsia="es-ES_tradnl"/>
        </w:rPr>
        <w:softHyphen/>
        <w:t>gramación, puesta en marcha y man</w:t>
      </w:r>
      <w:r w:rsidRPr="005050EC">
        <w:rPr>
          <w:rStyle w:val="FontStyle185"/>
          <w:rFonts w:ascii="Arial" w:hAnsi="Arial" w:cs="Arial"/>
          <w:sz w:val="22"/>
          <w:szCs w:val="22"/>
          <w:lang w:val="es-ES_tradnl" w:eastAsia="es-ES_tradnl"/>
        </w:rPr>
        <w:softHyphen/>
        <w:t xml:space="preserve">tenimiento. </w:t>
      </w:r>
      <w:r w:rsidRPr="005050EC">
        <w:t>La fase de pruebas es una de las más dispendiosas del ciclo de vida software. En sentido estricto, deben realizarse pruebas de todos los artefactos generados durante la construcción del producto en este caso el desarrollo del proyecto “SPAIN”, lo que incluye especificaciones de requisitos, casos de uso, diagramas de diversos tipos y, por supuesto, el código fuente y el resto de productos que forman parte de la aplicación (p.ej., la base de datos). Obviamente, se aplican diferentes técnicas de prueba a cada tipo de producto software.</w:t>
      </w:r>
    </w:p>
    <w:p w:rsidR="005050EC" w:rsidRPr="005050EC" w:rsidRDefault="005050EC" w:rsidP="005050EC">
      <w:pPr>
        <w:jc w:val="both"/>
        <w:rPr>
          <w:rFonts w:ascii="Arial" w:hAnsi="Arial" w:cs="Arial"/>
          <w:b/>
          <w:i/>
        </w:rPr>
      </w:pPr>
      <w:r w:rsidRPr="005050EC">
        <w:rPr>
          <w:rFonts w:ascii="Arial" w:hAnsi="Arial" w:cs="Arial"/>
          <w:b/>
          <w:i/>
        </w:rPr>
        <w:t>Objetivo General:</w:t>
      </w:r>
    </w:p>
    <w:p w:rsidR="005050EC" w:rsidRPr="005050EC" w:rsidRDefault="005050EC" w:rsidP="005050EC">
      <w:pPr>
        <w:jc w:val="both"/>
      </w:pPr>
      <w:r w:rsidRPr="005050EC">
        <w:t xml:space="preserve">Encontrar defectos en el software desarrollado para el proyecto </w:t>
      </w:r>
      <w:r>
        <w:t>“</w:t>
      </w:r>
      <w:r w:rsidRPr="005050EC">
        <w:t>SPAIN</w:t>
      </w:r>
      <w:r>
        <w:t>”</w:t>
      </w:r>
      <w:r w:rsidRPr="005050EC">
        <w:t xml:space="preserve"> y a su vez dar solución cumpliendo de esta forma con los requerimientos solicitados por el cliente.</w:t>
      </w:r>
    </w:p>
    <w:p w:rsidR="005050EC" w:rsidRPr="005050EC" w:rsidRDefault="005050EC" w:rsidP="005050EC">
      <w:pPr>
        <w:jc w:val="both"/>
        <w:rPr>
          <w:rFonts w:ascii="Arial" w:hAnsi="Arial" w:cs="Arial"/>
          <w:b/>
          <w:i/>
        </w:rPr>
      </w:pPr>
      <w:r w:rsidRPr="005050EC">
        <w:rPr>
          <w:rFonts w:ascii="Arial" w:hAnsi="Arial" w:cs="Arial"/>
          <w:b/>
          <w:i/>
        </w:rPr>
        <w:t>Objetivos Específicos:</w:t>
      </w:r>
    </w:p>
    <w:p w:rsidR="005050EC" w:rsidRPr="005050EC" w:rsidRDefault="005050EC" w:rsidP="005050EC">
      <w:pPr>
        <w:pStyle w:val="Prrafodelista"/>
        <w:numPr>
          <w:ilvl w:val="0"/>
          <w:numId w:val="1"/>
        </w:numPr>
        <w:jc w:val="both"/>
        <w:rPr>
          <w:rFonts w:ascii="Arial" w:hAnsi="Arial" w:cs="Arial"/>
          <w:lang w:val="es-CO"/>
        </w:rPr>
      </w:pPr>
      <w:r w:rsidRPr="005050EC">
        <w:rPr>
          <w:rFonts w:ascii="Arial" w:hAnsi="Arial" w:cs="Arial"/>
        </w:rPr>
        <w:t>Validar y verificar el software, entendiendo como validación del software el proceso que determina si el software satisface los requisitos, y verificación como el proceso que determina si los productos de una fase satisfacen las condiciones de dicha fase.</w:t>
      </w:r>
    </w:p>
    <w:p w:rsidR="005050EC" w:rsidRPr="005050EC" w:rsidRDefault="005050EC" w:rsidP="005050EC">
      <w:pPr>
        <w:pStyle w:val="Prrafodelista"/>
        <w:numPr>
          <w:ilvl w:val="0"/>
          <w:numId w:val="1"/>
        </w:numPr>
        <w:jc w:val="both"/>
        <w:rPr>
          <w:rFonts w:ascii="Arial" w:hAnsi="Arial" w:cs="Arial"/>
          <w:lang w:val="es-CO"/>
        </w:rPr>
      </w:pPr>
      <w:r w:rsidRPr="005050EC">
        <w:rPr>
          <w:rFonts w:ascii="Arial" w:hAnsi="Arial" w:cs="Arial"/>
          <w:lang w:val="es-CO"/>
        </w:rPr>
        <w:t>Realizar Pruebas de verificación para determinar si cumple con las especificaciones de diseño.</w:t>
      </w:r>
    </w:p>
    <w:p w:rsidR="005050EC" w:rsidRPr="005050EC" w:rsidRDefault="005050EC" w:rsidP="005050EC">
      <w:pPr>
        <w:pStyle w:val="Prrafodelista"/>
        <w:numPr>
          <w:ilvl w:val="0"/>
          <w:numId w:val="1"/>
        </w:numPr>
        <w:jc w:val="both"/>
        <w:rPr>
          <w:rFonts w:ascii="Arial" w:hAnsi="Arial" w:cs="Arial"/>
          <w:lang w:val="es-CO"/>
        </w:rPr>
      </w:pPr>
      <w:r w:rsidRPr="005050EC">
        <w:rPr>
          <w:rFonts w:ascii="Arial" w:hAnsi="Arial" w:cs="Arial"/>
          <w:lang w:val="es-CO"/>
        </w:rPr>
        <w:t xml:space="preserve">Efectuar Pruebas de Validación para comprobar si cumple los requisitos del análisis. </w:t>
      </w:r>
    </w:p>
    <w:p w:rsidR="005050EC" w:rsidRPr="005050EC" w:rsidRDefault="005050EC" w:rsidP="005050EC">
      <w:pPr>
        <w:jc w:val="both"/>
        <w:rPr>
          <w:rFonts w:ascii="Arial" w:hAnsi="Arial" w:cs="Arial"/>
        </w:rPr>
      </w:pPr>
      <w:r w:rsidRPr="005050EC">
        <w:rPr>
          <w:rFonts w:ascii="Arial" w:hAnsi="Arial" w:cs="Arial"/>
        </w:rPr>
        <w:t>La etapa de pruebas y mantenimiento para el proyecto “SPAIN” están basadas sobre el método de programación extrema, la cuales se realizaran en el proceso concurrente a través de las diferentes etapas de desarrollo de software que se utiliza y cuyo objetivo es apoyar la disminución de riesgo de aparición de fallas y faltas en operación, con el fin de lograr una plena confianza en el nivel de calidad del mismo.</w:t>
      </w:r>
    </w:p>
    <w:p w:rsidR="005050EC" w:rsidRPr="005050EC" w:rsidRDefault="005050EC" w:rsidP="001001CD">
      <w:pPr>
        <w:pStyle w:val="Sinespaciado"/>
        <w:jc w:val="both"/>
      </w:pPr>
    </w:p>
    <w:sectPr w:rsidR="005050EC" w:rsidRPr="005050EC" w:rsidSect="00124865">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056771"/>
    <w:multiLevelType w:val="hybridMultilevel"/>
    <w:tmpl w:val="C63C9EC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C7D5D"/>
    <w:rsid w:val="00075CBE"/>
    <w:rsid w:val="000E17A6"/>
    <w:rsid w:val="001001CD"/>
    <w:rsid w:val="00124865"/>
    <w:rsid w:val="00254725"/>
    <w:rsid w:val="005050EC"/>
    <w:rsid w:val="007C347A"/>
    <w:rsid w:val="00912617"/>
    <w:rsid w:val="009D14F5"/>
    <w:rsid w:val="00BA074C"/>
    <w:rsid w:val="00BC7D5D"/>
    <w:rsid w:val="00C52167"/>
    <w:rsid w:val="00EF755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47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BC7D5D"/>
    <w:pPr>
      <w:spacing w:after="0" w:line="240" w:lineRule="auto"/>
    </w:pPr>
  </w:style>
  <w:style w:type="character" w:customStyle="1" w:styleId="FontStyle185">
    <w:name w:val="Font Style185"/>
    <w:basedOn w:val="Fuentedeprrafopredeter"/>
    <w:uiPriority w:val="99"/>
    <w:rsid w:val="005050EC"/>
    <w:rPr>
      <w:rFonts w:ascii="Century Schoolbook" w:hAnsi="Century Schoolbook" w:cs="Century Schoolbook"/>
      <w:color w:val="000000"/>
      <w:sz w:val="18"/>
      <w:szCs w:val="18"/>
    </w:rPr>
  </w:style>
  <w:style w:type="paragraph" w:styleId="Prrafodelista">
    <w:name w:val="List Paragraph"/>
    <w:basedOn w:val="Normal"/>
    <w:uiPriority w:val="34"/>
    <w:qFormat/>
    <w:rsid w:val="005050EC"/>
    <w:pPr>
      <w:ind w:left="720"/>
      <w:contextualSpacing/>
    </w:pPr>
    <w:rPr>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295</Words>
  <Characters>1625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Juliancho</dc:creator>
  <cp:lastModifiedBy>FERNANDO</cp:lastModifiedBy>
  <cp:revision>2</cp:revision>
  <dcterms:created xsi:type="dcterms:W3CDTF">2010-02-08T14:49:00Z</dcterms:created>
  <dcterms:modified xsi:type="dcterms:W3CDTF">2010-02-08T14:49:00Z</dcterms:modified>
</cp:coreProperties>
</file>